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44465" w14:textId="046F04E6" w:rsidR="008B630A" w:rsidRPr="00CB2FE8" w:rsidRDefault="00DD256E" w:rsidP="009457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PROJETO DE LEI Nº </w:t>
      </w:r>
      <w:r w:rsidR="00222029">
        <w:rPr>
          <w:rFonts w:ascii="Times New Roman" w:hAnsi="Times New Roman" w:cs="Times New Roman"/>
          <w:b/>
        </w:rPr>
        <w:t>03</w:t>
      </w:r>
      <w:bookmarkStart w:id="0" w:name="_GoBack"/>
      <w:bookmarkEnd w:id="0"/>
      <w:r w:rsidR="00983DC6" w:rsidRPr="00CB2FE8">
        <w:rPr>
          <w:rFonts w:ascii="Times New Roman" w:hAnsi="Times New Roman" w:cs="Times New Roman"/>
          <w:b/>
        </w:rPr>
        <w:t>/2024</w:t>
      </w:r>
    </w:p>
    <w:p w14:paraId="53C80232" w14:textId="77777777" w:rsidR="008A73F3" w:rsidRPr="00CB2FE8" w:rsidRDefault="008A73F3" w:rsidP="00C7405E">
      <w:pPr>
        <w:pStyle w:val="Subttulo"/>
        <w:jc w:val="both"/>
        <w:rPr>
          <w:rStyle w:val="nfaseSutil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C9B332" w14:textId="345CA72F" w:rsidR="00C7405E" w:rsidRPr="005645EB" w:rsidRDefault="00C7405E" w:rsidP="00945757">
      <w:pPr>
        <w:ind w:left="4248" w:firstLine="708"/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  <w:r w:rsidRPr="005645EB">
        <w:rPr>
          <w:rStyle w:val="nfaseSutil"/>
          <w:rFonts w:ascii="Times New Roman" w:hAnsi="Times New Roman" w:cs="Times New Roman"/>
          <w:b/>
          <w:i w:val="0"/>
          <w:color w:val="000000" w:themeColor="text1"/>
        </w:rPr>
        <w:t xml:space="preserve">Ementa: </w:t>
      </w:r>
      <w:r w:rsidRPr="005645EB">
        <w:rPr>
          <w:rStyle w:val="nfaseSutil"/>
          <w:rFonts w:ascii="Times New Roman" w:hAnsi="Times New Roman" w:cs="Times New Roman"/>
          <w:i w:val="0"/>
          <w:color w:val="000000" w:themeColor="text1"/>
        </w:rPr>
        <w:t>Solicita que seja denominado o nome José Alexandre da Silva (Zé Sabino), para o Açougue Municipal, que fica localizado na Rua Diomedes Rodrigues de Queiroz- vila São Caetano.</w:t>
      </w:r>
    </w:p>
    <w:p w14:paraId="1677C8DC" w14:textId="77777777" w:rsidR="00C7405E" w:rsidRPr="00945757" w:rsidRDefault="00C7405E" w:rsidP="00C7405E">
      <w:pPr>
        <w:rPr>
          <w:rFonts w:ascii="Times New Roman" w:hAnsi="Times New Roman" w:cs="Times New Roman"/>
          <w:i/>
          <w:color w:val="000000" w:themeColor="text1"/>
        </w:rPr>
      </w:pPr>
    </w:p>
    <w:p w14:paraId="3DFABA49" w14:textId="77777777" w:rsidR="00C7405E" w:rsidRPr="00CB2FE8" w:rsidRDefault="00C7405E" w:rsidP="00CB2FE8">
      <w:pPr>
        <w:rPr>
          <w:rFonts w:ascii="Times New Roman" w:hAnsi="Times New Roman" w:cs="Times New Roman"/>
          <w:color w:val="000000" w:themeColor="text1"/>
        </w:rPr>
      </w:pPr>
    </w:p>
    <w:p w14:paraId="31F89880" w14:textId="6CF44A08" w:rsidR="00DD256E" w:rsidRDefault="00CB2FE8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  <w:r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    </w:t>
      </w:r>
      <w:r w:rsidR="00945757">
        <w:rPr>
          <w:rStyle w:val="nfaseSutil"/>
          <w:rFonts w:ascii="Times New Roman" w:hAnsi="Times New Roman" w:cs="Times New Roman"/>
          <w:i w:val="0"/>
          <w:color w:val="000000" w:themeColor="text1"/>
        </w:rPr>
        <w:tab/>
      </w:r>
      <w:r w:rsidR="00DD256E"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A presidente da Câmara Municipal de Betânia </w:t>
      </w:r>
      <w:r w:rsidR="00C7405E" w:rsidRP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que a este subscreve, no uso de suas prerrogativas regimentais e legais, </w:t>
      </w:r>
      <w:r w:rsidR="00DD256E"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submete a apreciação da câmara municipal de Betânia, o seguinte projeto de Lei: </w:t>
      </w:r>
    </w:p>
    <w:p w14:paraId="60E73736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61747E5D" w14:textId="5833DF61" w:rsidR="004757A8" w:rsidRDefault="00DD256E" w:rsidP="00DD256E">
      <w:pPr>
        <w:ind w:firstLine="708"/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  <w:r>
        <w:rPr>
          <w:rStyle w:val="nfaseSutil"/>
          <w:rFonts w:ascii="Times New Roman" w:hAnsi="Times New Roman" w:cs="Times New Roman"/>
          <w:i w:val="0"/>
          <w:color w:val="000000" w:themeColor="text1"/>
        </w:rPr>
        <w:t>Art. 01º D</w:t>
      </w:r>
      <w:r w:rsid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>enominar o Açougue Municipal</w:t>
      </w:r>
      <w:r w:rsidR="00C7405E" w:rsidRP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>, loc</w:t>
      </w:r>
      <w:r w:rsid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>alizado na Rua Diomede</w:t>
      </w:r>
      <w:r w:rsidR="00945757">
        <w:rPr>
          <w:rStyle w:val="nfaseSutil"/>
          <w:rFonts w:ascii="Times New Roman" w:hAnsi="Times New Roman" w:cs="Times New Roman"/>
          <w:i w:val="0"/>
          <w:color w:val="000000" w:themeColor="text1"/>
        </w:rPr>
        <w:t>s Rodrigues de Queiroz - V</w:t>
      </w:r>
      <w:r w:rsid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>ila São Caetano</w:t>
      </w:r>
      <w:r w:rsidR="00C7405E" w:rsidRP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, no município de Betânia, com o nome do saudoso </w:t>
      </w:r>
      <w:r w:rsid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JOSÉ ALEXANDRE DA SILVA. </w:t>
      </w:r>
    </w:p>
    <w:p w14:paraId="5604861A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590D61A8" w14:textId="75EE0E1F" w:rsidR="00DD256E" w:rsidRDefault="00DD256E" w:rsidP="00DD256E">
      <w:pPr>
        <w:ind w:firstLine="708"/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  <w:r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Art.02º Esta lei entra em vigor na data da sua publicação. </w:t>
      </w:r>
    </w:p>
    <w:p w14:paraId="1E196D4C" w14:textId="77777777" w:rsidR="00CB2FE8" w:rsidRDefault="00CB2FE8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6C529E98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389B2D6C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4306C3E0" w14:textId="4FFE5D6A" w:rsidR="00DD256E" w:rsidRDefault="00DD256E" w:rsidP="00DD256E">
      <w:pPr>
        <w:jc w:val="right"/>
        <w:rPr>
          <w:rStyle w:val="nfaseSutil"/>
          <w:rFonts w:ascii="Times New Roman" w:hAnsi="Times New Roman" w:cs="Times New Roman"/>
          <w:i w:val="0"/>
          <w:color w:val="000000" w:themeColor="text1"/>
        </w:rPr>
      </w:pPr>
      <w:r>
        <w:rPr>
          <w:rStyle w:val="nfaseSutil"/>
          <w:rFonts w:ascii="Times New Roman" w:hAnsi="Times New Roman" w:cs="Times New Roman"/>
          <w:i w:val="0"/>
          <w:color w:val="000000" w:themeColor="text1"/>
        </w:rPr>
        <w:t>Betânia, 05 de Março de 2024.</w:t>
      </w:r>
    </w:p>
    <w:p w14:paraId="75954A87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7B591B4B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24790EFF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53412520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053A2A53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342A59FB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57CAD28A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237662A2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1AA6FCBD" w14:textId="77777777" w:rsidR="00DD256E" w:rsidRDefault="00DD256E" w:rsidP="00DD256E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1AFBE89A" w14:textId="77777777" w:rsidR="00DD256E" w:rsidRPr="00DD256E" w:rsidRDefault="00DD256E" w:rsidP="00DD256E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133AA313" w14:textId="77777777" w:rsidR="00DD256E" w:rsidRPr="00DD256E" w:rsidRDefault="00DD256E" w:rsidP="00DD256E">
      <w:pPr>
        <w:jc w:val="center"/>
        <w:rPr>
          <w:rStyle w:val="nfaseSutil"/>
          <w:rFonts w:ascii="Times New Roman" w:hAnsi="Times New Roman" w:cs="Times New Roman"/>
          <w:b/>
          <w:i w:val="0"/>
          <w:color w:val="000000" w:themeColor="text1"/>
        </w:rPr>
      </w:pPr>
      <w:r w:rsidRPr="00DD256E">
        <w:rPr>
          <w:rStyle w:val="nfaseSutil"/>
          <w:rFonts w:ascii="Times New Roman" w:hAnsi="Times New Roman" w:cs="Times New Roman"/>
          <w:b/>
          <w:i w:val="0"/>
          <w:color w:val="000000" w:themeColor="text1"/>
        </w:rPr>
        <w:t>NÚBIA DE AGUIAR MAGALHÃES</w:t>
      </w:r>
    </w:p>
    <w:p w14:paraId="0FB2A856" w14:textId="4B8EBD29" w:rsidR="00DD256E" w:rsidRDefault="00DD256E" w:rsidP="00DD256E">
      <w:pPr>
        <w:jc w:val="center"/>
        <w:rPr>
          <w:rStyle w:val="nfaseSutil"/>
          <w:rFonts w:ascii="Times New Roman" w:hAnsi="Times New Roman" w:cs="Times New Roman"/>
          <w:i w:val="0"/>
          <w:color w:val="000000" w:themeColor="text1"/>
        </w:rPr>
      </w:pPr>
      <w:r w:rsidRPr="00DD256E">
        <w:rPr>
          <w:rStyle w:val="nfaseSutil"/>
          <w:rFonts w:ascii="Times New Roman" w:hAnsi="Times New Roman" w:cs="Times New Roman"/>
          <w:i w:val="0"/>
          <w:color w:val="000000" w:themeColor="text1"/>
        </w:rPr>
        <w:t>Vereadora presidente</w:t>
      </w:r>
    </w:p>
    <w:p w14:paraId="53F0A9A8" w14:textId="77777777" w:rsidR="00DD256E" w:rsidRDefault="00DD256E" w:rsidP="00DD256E">
      <w:pPr>
        <w:jc w:val="center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52A977A2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4A5F6761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490DD2CC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325CBECB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2B102DB1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26B59EC4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20989946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193CE4A1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501BB1EE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1BE89A22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4D172812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456DBAE8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1DA824BC" w14:textId="77777777" w:rsidR="00DD256E" w:rsidRDefault="00DD256E" w:rsidP="00945757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</w:p>
    <w:p w14:paraId="5695FA97" w14:textId="245240B2" w:rsidR="00DD256E" w:rsidRDefault="00DD256E" w:rsidP="00DD256E">
      <w:pPr>
        <w:jc w:val="center"/>
        <w:rPr>
          <w:rStyle w:val="nfaseSutil"/>
          <w:rFonts w:ascii="Times New Roman" w:hAnsi="Times New Roman" w:cs="Times New Roman"/>
          <w:b/>
          <w:i w:val="0"/>
          <w:color w:val="000000" w:themeColor="text1"/>
        </w:rPr>
      </w:pPr>
      <w:r w:rsidRPr="00DD256E">
        <w:rPr>
          <w:rStyle w:val="nfaseSutil"/>
          <w:rFonts w:ascii="Times New Roman" w:hAnsi="Times New Roman" w:cs="Times New Roman"/>
          <w:b/>
          <w:i w:val="0"/>
          <w:color w:val="000000" w:themeColor="text1"/>
        </w:rPr>
        <w:t>JUSTIFICATIVA</w:t>
      </w:r>
    </w:p>
    <w:p w14:paraId="0288AE9B" w14:textId="77777777" w:rsidR="00DD256E" w:rsidRPr="00DD256E" w:rsidRDefault="00DD256E" w:rsidP="00DD256E">
      <w:pPr>
        <w:jc w:val="center"/>
        <w:rPr>
          <w:rStyle w:val="nfaseSutil"/>
          <w:rFonts w:ascii="Times New Roman" w:hAnsi="Times New Roman" w:cs="Times New Roman"/>
          <w:b/>
          <w:i w:val="0"/>
          <w:color w:val="000000" w:themeColor="text1"/>
        </w:rPr>
      </w:pPr>
    </w:p>
    <w:p w14:paraId="5082AEA9" w14:textId="669F53A4" w:rsidR="00CB2FE8" w:rsidRPr="00CB2FE8" w:rsidRDefault="00945757" w:rsidP="00DD256E">
      <w:pPr>
        <w:jc w:val="both"/>
        <w:rPr>
          <w:rStyle w:val="nfaseSutil"/>
          <w:rFonts w:ascii="Times New Roman" w:hAnsi="Times New Roman" w:cs="Times New Roman"/>
          <w:i w:val="0"/>
          <w:color w:val="000000" w:themeColor="text1"/>
        </w:rPr>
      </w:pPr>
      <w:r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  O </w:t>
      </w:r>
      <w:r w:rsidR="00CB2FE8" w:rsidRP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Senhor </w:t>
      </w:r>
      <w:r>
        <w:rPr>
          <w:rStyle w:val="nfaseSutil"/>
          <w:rFonts w:ascii="Times New Roman" w:hAnsi="Times New Roman" w:cs="Times New Roman"/>
          <w:i w:val="0"/>
          <w:color w:val="000000" w:themeColor="text1"/>
        </w:rPr>
        <w:t>JOSÉ ALEXANDRE DA SILVA</w:t>
      </w:r>
      <w:r w:rsidR="00CB2FE8" w:rsidRP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, </w:t>
      </w:r>
      <w:proofErr w:type="spellStart"/>
      <w:r w:rsidR="00CB2FE8" w:rsidRP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>betaniense</w:t>
      </w:r>
      <w:proofErr w:type="spellEnd"/>
      <w:r w:rsidR="00CB2FE8" w:rsidRP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 que contribuiu em vida para o desenvolvimento do</w:t>
      </w:r>
      <w:r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 município. Foi um grande produtor de algodão, palma</w:t>
      </w:r>
      <w:r w:rsidR="00CB2FE8" w:rsidRP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>,</w:t>
      </w:r>
      <w:r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 e entre outras rações bovinas. </w:t>
      </w:r>
      <w:r w:rsidR="00CB2FE8" w:rsidRP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 </w:t>
      </w:r>
      <w:r w:rsidR="004A150C">
        <w:rPr>
          <w:rStyle w:val="nfaseSutil"/>
          <w:rFonts w:ascii="Times New Roman" w:hAnsi="Times New Roman" w:cs="Times New Roman"/>
          <w:i w:val="0"/>
          <w:color w:val="000000" w:themeColor="text1"/>
        </w:rPr>
        <w:t>Morava no sitio baixas, onde tinha seu armazém e comercializava suas produções. C</w:t>
      </w:r>
      <w:r w:rsidR="00CB2FE8" w:rsidRP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>onstruiu sua família no município sempre demonstrando a sua integridade nas atitudes. Viveu</w:t>
      </w:r>
      <w:r w:rsidR="004A150C"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 com muita intensidade todos esses 97 </w:t>
      </w:r>
      <w:r w:rsidR="00CB2FE8" w:rsidRP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>anos da sua vida,</w:t>
      </w:r>
      <w:proofErr w:type="gramStart"/>
      <w:r w:rsidR="004A150C"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 </w:t>
      </w:r>
      <w:r w:rsidR="00CB2FE8" w:rsidRP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 </w:t>
      </w:r>
      <w:proofErr w:type="gramEnd"/>
      <w:r w:rsidR="00CB2FE8" w:rsidRP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>de modo digno, conquistou muitos amigos. Veio a óbito, deixando seu legado na cidade de Betânia, merecendo</w:t>
      </w:r>
      <w:proofErr w:type="gramStart"/>
      <w:r w:rsidR="00CB2FE8" w:rsidRP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 portanto</w:t>
      </w:r>
      <w:proofErr w:type="gramEnd"/>
      <w:r w:rsidR="00CB2FE8" w:rsidRP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 essa homenagem, razão pela qual solicito ao Senhor Prefeito municipal e demais Vereadores que essa indicação seja concretizada, tendo em vista o papel social que </w:t>
      </w:r>
      <w:r w:rsidR="004A150C">
        <w:rPr>
          <w:rStyle w:val="nfaseSutil"/>
          <w:rFonts w:ascii="Times New Roman" w:hAnsi="Times New Roman" w:cs="Times New Roman"/>
          <w:i w:val="0"/>
          <w:color w:val="000000" w:themeColor="text1"/>
        </w:rPr>
        <w:t>JOSÉ ALEXANDRE DA SILVA</w:t>
      </w:r>
      <w:r w:rsidR="00CB2FE8" w:rsidRPr="00CB2FE8">
        <w:rPr>
          <w:rStyle w:val="nfaseSutil"/>
          <w:rFonts w:ascii="Times New Roman" w:hAnsi="Times New Roman" w:cs="Times New Roman"/>
          <w:i w:val="0"/>
          <w:color w:val="000000" w:themeColor="text1"/>
        </w:rPr>
        <w:t xml:space="preserve"> representou no município.</w:t>
      </w:r>
    </w:p>
    <w:p w14:paraId="79E168DD" w14:textId="5780EDE7" w:rsidR="004757A8" w:rsidRDefault="004757A8" w:rsidP="00DD256E">
      <w:pPr>
        <w:jc w:val="both"/>
      </w:pPr>
    </w:p>
    <w:p w14:paraId="0958ACB3" w14:textId="52AD8470" w:rsidR="004A150C" w:rsidRPr="00DD256E" w:rsidRDefault="004A150C" w:rsidP="00DD256E">
      <w:pPr>
        <w:jc w:val="both"/>
        <w:rPr>
          <w:rFonts w:ascii="Times New Roman" w:hAnsi="Times New Roman" w:cs="Times New Roman"/>
        </w:rPr>
      </w:pPr>
      <w:r w:rsidRPr="00DD256E">
        <w:rPr>
          <w:rFonts w:ascii="Times New Roman" w:hAnsi="Times New Roman" w:cs="Times New Roman"/>
        </w:rPr>
        <w:t>Na certeza de contar com a compreensão e pronto atendimento da presente indicação, aproveito o ensejo para renovar protestos de elevada estima e consideração ás Vossas excelências.</w:t>
      </w:r>
    </w:p>
    <w:p w14:paraId="7B217E06" w14:textId="77777777" w:rsidR="004A150C" w:rsidRPr="00DD256E" w:rsidRDefault="004A150C" w:rsidP="00DD256E">
      <w:pPr>
        <w:jc w:val="both"/>
        <w:rPr>
          <w:rFonts w:ascii="Times New Roman" w:hAnsi="Times New Roman" w:cs="Times New Roman"/>
        </w:rPr>
      </w:pPr>
    </w:p>
    <w:p w14:paraId="4DAD06F8" w14:textId="2B92E595" w:rsidR="004A150C" w:rsidRPr="00DD256E" w:rsidRDefault="00DD256E" w:rsidP="004A150C">
      <w:pPr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Plenário da Câmara Municipal, 05</w:t>
      </w:r>
      <w:r w:rsidR="004A150C" w:rsidRPr="00DD256E">
        <w:rPr>
          <w:rFonts w:ascii="Times New Roman" w:hAnsi="Times New Roman" w:cs="Times New Roman"/>
        </w:rPr>
        <w:t xml:space="preserve"> de Março de 2024.</w:t>
      </w:r>
    </w:p>
    <w:p w14:paraId="0833AE6F" w14:textId="77777777" w:rsidR="004757A8" w:rsidRDefault="004757A8" w:rsidP="0094575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1A942BE5" w14:textId="77777777" w:rsidR="005645EB" w:rsidRDefault="005645EB" w:rsidP="0094575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164C35D" w14:textId="77777777" w:rsidR="005645EB" w:rsidRDefault="005645EB" w:rsidP="0094575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1A79216" w14:textId="77777777" w:rsidR="005645EB" w:rsidRPr="00CB2FE8" w:rsidRDefault="005645EB" w:rsidP="0094575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2D6FF119" w14:textId="77777777" w:rsidR="004757A8" w:rsidRPr="00CB2FE8" w:rsidRDefault="004757A8" w:rsidP="004A150C">
      <w:pPr>
        <w:jc w:val="center"/>
        <w:rPr>
          <w:rFonts w:ascii="Times New Roman" w:hAnsi="Times New Roman" w:cs="Times New Roman"/>
        </w:rPr>
      </w:pPr>
    </w:p>
    <w:p w14:paraId="3A811656" w14:textId="53A44AFE" w:rsidR="004757A8" w:rsidRPr="004A150C" w:rsidRDefault="004A150C" w:rsidP="004A150C">
      <w:pPr>
        <w:jc w:val="center"/>
        <w:rPr>
          <w:rFonts w:ascii="Times New Roman" w:hAnsi="Times New Roman" w:cs="Times New Roman"/>
          <w:b/>
        </w:rPr>
      </w:pPr>
      <w:r w:rsidRPr="004A150C">
        <w:rPr>
          <w:rFonts w:ascii="Times New Roman" w:hAnsi="Times New Roman" w:cs="Times New Roman"/>
          <w:b/>
        </w:rPr>
        <w:t>NÚBIA DE AGUIAR MAGALHÃES</w:t>
      </w:r>
    </w:p>
    <w:p w14:paraId="60DDD8D9" w14:textId="7A297192" w:rsidR="004A150C" w:rsidRPr="00CB2FE8" w:rsidRDefault="004A150C" w:rsidP="004A15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Vereadora presidente</w:t>
      </w:r>
    </w:p>
    <w:p w14:paraId="32715908" w14:textId="77777777" w:rsidR="004D396D" w:rsidRPr="00CB2FE8" w:rsidRDefault="004D396D" w:rsidP="004A150C">
      <w:pPr>
        <w:jc w:val="center"/>
        <w:rPr>
          <w:rFonts w:ascii="Times New Roman" w:hAnsi="Times New Roman" w:cs="Times New Roman"/>
        </w:rPr>
      </w:pPr>
    </w:p>
    <w:p w14:paraId="1DBC29C2" w14:textId="77777777" w:rsidR="001A6C55" w:rsidRPr="00CB2FE8" w:rsidRDefault="001A6C55" w:rsidP="004A150C">
      <w:pPr>
        <w:jc w:val="center"/>
        <w:rPr>
          <w:rFonts w:ascii="Times New Roman" w:hAnsi="Times New Roman" w:cs="Times New Roman"/>
        </w:rPr>
      </w:pPr>
    </w:p>
    <w:sectPr w:rsidR="001A6C55" w:rsidRPr="00CB2FE8" w:rsidSect="004E6BD9">
      <w:headerReference w:type="default" r:id="rId7"/>
      <w:footerReference w:type="default" r:id="rId8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8256D" w14:textId="77777777" w:rsidR="001B169D" w:rsidRDefault="001B169D" w:rsidP="0005691C">
      <w:r>
        <w:separator/>
      </w:r>
    </w:p>
  </w:endnote>
  <w:endnote w:type="continuationSeparator" w:id="0">
    <w:p w14:paraId="123A7920" w14:textId="77777777" w:rsidR="001B169D" w:rsidRDefault="001B169D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C29CA" w14:textId="77777777" w:rsidR="004E6BD9" w:rsidRPr="00D121CC" w:rsidRDefault="004E6BD9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color w:val="1F497D"/>
        <w:sz w:val="22"/>
        <w:szCs w:val="22"/>
      </w:rPr>
    </w:pPr>
  </w:p>
  <w:p w14:paraId="1DBC29CB" w14:textId="77777777" w:rsidR="0005691C" w:rsidRPr="00D121CC" w:rsidRDefault="004E6BD9" w:rsidP="0005691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Betânia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– PE | CEP: 56.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670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-000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-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CNPJ: 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11.478.674/0001-12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| www.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.pe.leg.br</w:t>
    </w:r>
  </w:p>
  <w:p w14:paraId="1DBC29CC" w14:textId="2B554A6F" w:rsidR="0005691C" w:rsidRPr="00D121CC" w:rsidRDefault="0005691C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Telefone: (87) 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9 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815</w:t>
    </w:r>
    <w:r w:rsidR="00274C72">
      <w:rPr>
        <w:rFonts w:ascii="Times New Roman" w:hAnsi="Times New Roman" w:cs="Times New Roman"/>
        <w:color w:val="000000" w:themeColor="text1"/>
        <w:sz w:val="22"/>
        <w:szCs w:val="22"/>
      </w:rPr>
      <w:t>9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-</w:t>
    </w:r>
    <w:r w:rsidR="00274C72">
      <w:rPr>
        <w:rFonts w:ascii="Times New Roman" w:hAnsi="Times New Roman" w:cs="Times New Roman"/>
        <w:color w:val="000000" w:themeColor="text1"/>
        <w:sz w:val="22"/>
        <w:szCs w:val="22"/>
      </w:rPr>
      <w:t>9773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| camara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@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g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92259" w14:textId="77777777" w:rsidR="001B169D" w:rsidRDefault="001B169D" w:rsidP="0005691C">
      <w:r>
        <w:separator/>
      </w:r>
    </w:p>
  </w:footnote>
  <w:footnote w:type="continuationSeparator" w:id="0">
    <w:p w14:paraId="7754CFFE" w14:textId="77777777" w:rsidR="001B169D" w:rsidRDefault="001B169D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C29C7" w14:textId="3688E758" w:rsidR="004E6BD9" w:rsidRPr="000D22D3" w:rsidRDefault="004E6BD9" w:rsidP="00BC073A">
    <w:pPr>
      <w:pStyle w:val="Subttulo"/>
      <w:spacing w:after="0"/>
      <w:ind w:left="7080"/>
      <w:jc w:val="center"/>
      <w:rPr>
        <w:rStyle w:val="RefernciaSutil"/>
        <w:rFonts w:ascii="Times" w:hAnsi="Times"/>
        <w:b/>
        <w:bCs/>
        <w:color w:val="000000" w:themeColor="text1"/>
        <w:sz w:val="40"/>
        <w:szCs w:val="40"/>
        <w:u w:val="single"/>
      </w:rPr>
    </w:pPr>
    <w:r w:rsidRPr="000D22D3">
      <w:rPr>
        <w:rStyle w:val="RefernciaSutil"/>
        <w:rFonts w:ascii="Times" w:hAnsi="Times"/>
        <w:b/>
        <w:bCs/>
        <w:noProof/>
        <w:color w:val="000000" w:themeColor="text1"/>
        <w:sz w:val="32"/>
        <w:szCs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1DBC29CD" wp14:editId="1DBC29CE">
          <wp:simplePos x="0" y="0"/>
          <wp:positionH relativeFrom="column">
            <wp:posOffset>2402205</wp:posOffset>
          </wp:positionH>
          <wp:positionV relativeFrom="paragraph">
            <wp:posOffset>-288290</wp:posOffset>
          </wp:positionV>
          <wp:extent cx="473616" cy="5613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616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73A">
      <w:rPr>
        <w:rStyle w:val="RefernciaSutil"/>
        <w:rFonts w:ascii="Times" w:hAnsi="Times"/>
        <w:b/>
        <w:bCs/>
        <w:color w:val="000000" w:themeColor="text1"/>
        <w:sz w:val="40"/>
        <w:szCs w:val="40"/>
        <w:u w:val="single"/>
      </w:rPr>
      <w:t xml:space="preserve">                    </w:t>
    </w:r>
  </w:p>
  <w:p w14:paraId="1DBC29C8" w14:textId="77777777" w:rsidR="0005691C" w:rsidRPr="004E6BD9" w:rsidRDefault="0005691C" w:rsidP="004E6BD9">
    <w:pPr>
      <w:pStyle w:val="Subttulo"/>
      <w:spacing w:after="0"/>
      <w:jc w:val="center"/>
      <w:rPr>
        <w:rStyle w:val="RefernciaSutil"/>
        <w:rFonts w:ascii="Times" w:hAnsi="Times"/>
        <w:b/>
        <w:bCs/>
      </w:rPr>
    </w:pPr>
    <w:r w:rsidRPr="004E6BD9">
      <w:rPr>
        <w:rStyle w:val="RefernciaSutil"/>
        <w:rFonts w:ascii="Times" w:hAnsi="Times"/>
        <w:b/>
        <w:bCs/>
        <w:color w:val="000000" w:themeColor="text1"/>
        <w:sz w:val="32"/>
        <w:szCs w:val="32"/>
      </w:rPr>
      <w:t>CÂMARA MUNICIPAL DE BETÂNIA</w:t>
    </w:r>
  </w:p>
  <w:p w14:paraId="1DBC29C9" w14:textId="77777777" w:rsidR="0005691C" w:rsidRPr="002E3E2E" w:rsidRDefault="0005691C" w:rsidP="004E6BD9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2E3E2E">
      <w:rPr>
        <w:rFonts w:ascii="Times New Roman" w:hAnsi="Times New Roman" w:cs="Times New Roman"/>
        <w:sz w:val="18"/>
        <w:szCs w:val="18"/>
      </w:rPr>
      <w:t>ESTADO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1C"/>
    <w:rsid w:val="0005691C"/>
    <w:rsid w:val="00075A7C"/>
    <w:rsid w:val="000D22D3"/>
    <w:rsid w:val="000D267B"/>
    <w:rsid w:val="00153D52"/>
    <w:rsid w:val="001A406D"/>
    <w:rsid w:val="001A6C55"/>
    <w:rsid w:val="001B169D"/>
    <w:rsid w:val="00222029"/>
    <w:rsid w:val="0026209E"/>
    <w:rsid w:val="00274C72"/>
    <w:rsid w:val="002E3E2E"/>
    <w:rsid w:val="00366973"/>
    <w:rsid w:val="003C6D15"/>
    <w:rsid w:val="004353D2"/>
    <w:rsid w:val="004757A8"/>
    <w:rsid w:val="004A150C"/>
    <w:rsid w:val="004C13FE"/>
    <w:rsid w:val="004D396D"/>
    <w:rsid w:val="004E6BD9"/>
    <w:rsid w:val="005645EB"/>
    <w:rsid w:val="005A031D"/>
    <w:rsid w:val="00633B51"/>
    <w:rsid w:val="0063511B"/>
    <w:rsid w:val="00655C77"/>
    <w:rsid w:val="00695388"/>
    <w:rsid w:val="006B45F1"/>
    <w:rsid w:val="007019CD"/>
    <w:rsid w:val="00811CA7"/>
    <w:rsid w:val="00847881"/>
    <w:rsid w:val="008A73F3"/>
    <w:rsid w:val="008B630A"/>
    <w:rsid w:val="008E7C9D"/>
    <w:rsid w:val="008F7F0F"/>
    <w:rsid w:val="00945757"/>
    <w:rsid w:val="00981ED3"/>
    <w:rsid w:val="00983DC6"/>
    <w:rsid w:val="009E5B90"/>
    <w:rsid w:val="00A75119"/>
    <w:rsid w:val="00AA4EDF"/>
    <w:rsid w:val="00B73DC3"/>
    <w:rsid w:val="00B74587"/>
    <w:rsid w:val="00BC073A"/>
    <w:rsid w:val="00C4231E"/>
    <w:rsid w:val="00C66976"/>
    <w:rsid w:val="00C7405E"/>
    <w:rsid w:val="00C92B3A"/>
    <w:rsid w:val="00CB2FE8"/>
    <w:rsid w:val="00D121CC"/>
    <w:rsid w:val="00DD256E"/>
    <w:rsid w:val="00DF2438"/>
    <w:rsid w:val="00E535D7"/>
    <w:rsid w:val="00EE6BA1"/>
    <w:rsid w:val="00F75B03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C2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74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40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740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740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740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740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740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740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740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A6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4757A8"/>
    <w:pPr>
      <w:jc w:val="both"/>
    </w:pPr>
    <w:rPr>
      <w:rFonts w:ascii="Arial" w:eastAsia="Times New Roman" w:hAnsi="Arial" w:cs="Times New Roman"/>
      <w:sz w:val="14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757A8"/>
    <w:rPr>
      <w:rFonts w:ascii="Arial" w:eastAsia="Times New Roman" w:hAnsi="Arial" w:cs="Times New Roman"/>
      <w:sz w:val="144"/>
      <w:szCs w:val="20"/>
      <w:lang w:eastAsia="pt-BR"/>
    </w:rPr>
  </w:style>
  <w:style w:type="paragraph" w:styleId="SemEspaamento">
    <w:name w:val="No Spacing"/>
    <w:uiPriority w:val="1"/>
    <w:qFormat/>
    <w:rsid w:val="00C7405E"/>
  </w:style>
  <w:style w:type="character" w:customStyle="1" w:styleId="Ttulo1Char">
    <w:name w:val="Título 1 Char"/>
    <w:basedOn w:val="Fontepargpadro"/>
    <w:link w:val="Ttulo1"/>
    <w:uiPriority w:val="9"/>
    <w:rsid w:val="00C74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7405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7405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C7405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C7405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C740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">
    <w:name w:val="Title"/>
    <w:basedOn w:val="Normal"/>
    <w:next w:val="Normal"/>
    <w:link w:val="TtuloChar"/>
    <w:uiPriority w:val="10"/>
    <w:qFormat/>
    <w:rsid w:val="00C7405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C7405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7Char">
    <w:name w:val="Título 7 Char"/>
    <w:basedOn w:val="Fontepargpadro"/>
    <w:link w:val="Ttulo7"/>
    <w:uiPriority w:val="9"/>
    <w:rsid w:val="00C740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C7405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C740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7405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C7405E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405E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405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74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40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740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740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740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740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740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740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740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A6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4757A8"/>
    <w:pPr>
      <w:jc w:val="both"/>
    </w:pPr>
    <w:rPr>
      <w:rFonts w:ascii="Arial" w:eastAsia="Times New Roman" w:hAnsi="Arial" w:cs="Times New Roman"/>
      <w:sz w:val="14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757A8"/>
    <w:rPr>
      <w:rFonts w:ascii="Arial" w:eastAsia="Times New Roman" w:hAnsi="Arial" w:cs="Times New Roman"/>
      <w:sz w:val="144"/>
      <w:szCs w:val="20"/>
      <w:lang w:eastAsia="pt-BR"/>
    </w:rPr>
  </w:style>
  <w:style w:type="paragraph" w:styleId="SemEspaamento">
    <w:name w:val="No Spacing"/>
    <w:uiPriority w:val="1"/>
    <w:qFormat/>
    <w:rsid w:val="00C7405E"/>
  </w:style>
  <w:style w:type="character" w:customStyle="1" w:styleId="Ttulo1Char">
    <w:name w:val="Título 1 Char"/>
    <w:basedOn w:val="Fontepargpadro"/>
    <w:link w:val="Ttulo1"/>
    <w:uiPriority w:val="9"/>
    <w:rsid w:val="00C74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7405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7405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C7405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C7405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C740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">
    <w:name w:val="Title"/>
    <w:basedOn w:val="Normal"/>
    <w:next w:val="Normal"/>
    <w:link w:val="TtuloChar"/>
    <w:uiPriority w:val="10"/>
    <w:qFormat/>
    <w:rsid w:val="00C7405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C7405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7Char">
    <w:name w:val="Título 7 Char"/>
    <w:basedOn w:val="Fontepargpadro"/>
    <w:link w:val="Ttulo7"/>
    <w:uiPriority w:val="9"/>
    <w:rsid w:val="00C740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C7405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C740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7405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C7405E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405E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405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</cp:revision>
  <cp:lastPrinted>2024-03-05T12:35:00Z</cp:lastPrinted>
  <dcterms:created xsi:type="dcterms:W3CDTF">2024-03-05T12:35:00Z</dcterms:created>
  <dcterms:modified xsi:type="dcterms:W3CDTF">2024-03-05T12:36:00Z</dcterms:modified>
</cp:coreProperties>
</file>