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13" w:rsidRDefault="00D95E13">
      <w:pPr>
        <w:pStyle w:val="Corpodetexto"/>
        <w:rPr>
          <w:sz w:val="20"/>
        </w:rPr>
      </w:pPr>
    </w:p>
    <w:p w:rsidR="00D95E13" w:rsidRDefault="00D95E13">
      <w:pPr>
        <w:pStyle w:val="Corpodetexto"/>
        <w:spacing w:before="10"/>
        <w:rPr>
          <w:sz w:val="29"/>
        </w:rPr>
      </w:pPr>
    </w:p>
    <w:p w:rsidR="00D95E13" w:rsidRDefault="00993136">
      <w:pPr>
        <w:pStyle w:val="Ttulo1"/>
        <w:spacing w:before="90"/>
        <w:ind w:left="0" w:right="4"/>
      </w:pPr>
      <w:r>
        <w:rPr>
          <w:u w:val="thick"/>
        </w:rPr>
        <w:t xml:space="preserve"> PARECER</w:t>
      </w:r>
      <w:r>
        <w:rPr>
          <w:spacing w:val="-1"/>
          <w:u w:val="thick"/>
        </w:rPr>
        <w:t xml:space="preserve"> </w:t>
      </w:r>
      <w:r>
        <w:rPr>
          <w:u w:val="thick"/>
        </w:rPr>
        <w:t>DA</w:t>
      </w:r>
      <w:r>
        <w:rPr>
          <w:spacing w:val="-1"/>
          <w:u w:val="thick"/>
        </w:rPr>
        <w:t xml:space="preserve"> </w:t>
      </w:r>
      <w:r>
        <w:rPr>
          <w:u w:val="thick"/>
        </w:rPr>
        <w:t>COMISSÃO DE</w:t>
      </w:r>
      <w:r>
        <w:rPr>
          <w:spacing w:val="-1"/>
          <w:u w:val="thick"/>
        </w:rPr>
        <w:t xml:space="preserve"> </w:t>
      </w:r>
      <w:r>
        <w:rPr>
          <w:u w:val="thick"/>
        </w:rPr>
        <w:t>JUSTIÇA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REDAÇÃO</w:t>
      </w:r>
      <w:r>
        <w:rPr>
          <w:spacing w:val="2"/>
          <w:u w:val="thick"/>
        </w:rPr>
        <w:t xml:space="preserve"> </w:t>
      </w:r>
      <w:r>
        <w:rPr>
          <w:u w:val="thick"/>
        </w:rPr>
        <w:t>DE LEIS</w:t>
      </w:r>
    </w:p>
    <w:p w:rsidR="00D95E13" w:rsidRDefault="00D95E13">
      <w:pPr>
        <w:pStyle w:val="Corpodetexto"/>
        <w:rPr>
          <w:b/>
          <w:sz w:val="20"/>
        </w:rPr>
      </w:pPr>
    </w:p>
    <w:p w:rsidR="00D95E13" w:rsidRDefault="00D95E13">
      <w:pPr>
        <w:pStyle w:val="Corpodetexto"/>
        <w:spacing w:before="2"/>
        <w:rPr>
          <w:b/>
          <w:sz w:val="20"/>
        </w:rPr>
      </w:pPr>
    </w:p>
    <w:p w:rsidR="00D95E13" w:rsidRDefault="00993136">
      <w:pPr>
        <w:spacing w:before="90"/>
        <w:ind w:left="4509" w:right="115"/>
        <w:jc w:val="both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1"/>
          <w:sz w:val="24"/>
        </w:rPr>
        <w:t xml:space="preserve"> </w:t>
      </w:r>
      <w:r w:rsidR="00B200D5">
        <w:rPr>
          <w:b/>
          <w:sz w:val="24"/>
        </w:rPr>
        <w:t>Nº37</w:t>
      </w:r>
      <w:r>
        <w:rPr>
          <w:b/>
          <w:sz w:val="24"/>
        </w:rPr>
        <w:t>/2024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AUTORIZA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ABERTURA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CRÉDITO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ADICIONAL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SUPLEMENTAR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INCLUSÃO DE FONTE DE RECURSOS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ORÇAMENTO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DÁ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OUTRAS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PROVIDÊNCIAS.</w:t>
      </w:r>
    </w:p>
    <w:p w:rsidR="00D95E13" w:rsidRDefault="00D95E13">
      <w:pPr>
        <w:pStyle w:val="Corpodetexto"/>
        <w:spacing w:before="6"/>
        <w:rPr>
          <w:b/>
          <w:sz w:val="25"/>
        </w:rPr>
      </w:pPr>
    </w:p>
    <w:p w:rsidR="00D95E13" w:rsidRDefault="00993136">
      <w:pPr>
        <w:pStyle w:val="Ttulo1"/>
        <w:ind w:left="4507" w:right="116"/>
        <w:jc w:val="both"/>
      </w:pPr>
      <w:r>
        <w:t>Relator:</w:t>
      </w:r>
      <w:r>
        <w:rPr>
          <w:spacing w:val="1"/>
        </w:rPr>
        <w:t xml:space="preserve"> </w:t>
      </w:r>
      <w:r>
        <w:t>WALLACE</w:t>
      </w:r>
      <w:r>
        <w:rPr>
          <w:spacing w:val="1"/>
        </w:rPr>
        <w:t xml:space="preserve"> </w:t>
      </w:r>
      <w:r>
        <w:t>LOPES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CONCEIÇÃO</w:t>
      </w:r>
    </w:p>
    <w:p w:rsidR="00D95E13" w:rsidRDefault="00D95E13">
      <w:pPr>
        <w:pStyle w:val="Corpodetexto"/>
        <w:rPr>
          <w:b/>
          <w:sz w:val="26"/>
        </w:rPr>
      </w:pPr>
    </w:p>
    <w:p w:rsidR="00D95E13" w:rsidRDefault="00993136">
      <w:pPr>
        <w:pStyle w:val="Corpodetexto"/>
        <w:spacing w:before="229" w:line="360" w:lineRule="auto"/>
        <w:ind w:left="114" w:right="117" w:firstLine="720"/>
        <w:jc w:val="both"/>
      </w:pPr>
      <w:r>
        <w:t>T</w:t>
      </w:r>
      <w:r w:rsidR="00B200D5">
        <w:t>rata-se de Projeto de Lei nº 037</w:t>
      </w:r>
      <w:r>
        <w:t>/2024, de iniciativa do Executivo Municipal. O</w:t>
      </w:r>
      <w:r>
        <w:rPr>
          <w:spacing w:val="1"/>
        </w:rPr>
        <w:t xml:space="preserve"> </w:t>
      </w:r>
      <w:r>
        <w:t>Projeto de Lei visa autorizar a abertura de crédito adicional suplementar e inclusão de fonte</w:t>
      </w:r>
      <w:r>
        <w:rPr>
          <w:spacing w:val="1"/>
        </w:rPr>
        <w:t xml:space="preserve"> </w:t>
      </w:r>
      <w:r>
        <w:t>de recursos ao orçamento geral do município de Betânia/PE, de acordo co</w:t>
      </w:r>
      <w:r>
        <w:t>m as necessidades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dá</w:t>
      </w:r>
      <w:r>
        <w:rPr>
          <w:spacing w:val="-1"/>
        </w:rPr>
        <w:t xml:space="preserve"> </w:t>
      </w:r>
      <w:r>
        <w:t>outras</w:t>
      </w:r>
      <w:r>
        <w:rPr>
          <w:spacing w:val="2"/>
        </w:rPr>
        <w:t xml:space="preserve"> </w:t>
      </w:r>
      <w:r>
        <w:t>providências.</w:t>
      </w:r>
    </w:p>
    <w:p w:rsidR="00D95E13" w:rsidRDefault="00993136">
      <w:pPr>
        <w:pStyle w:val="Corpodetexto"/>
        <w:ind w:left="834"/>
        <w:jc w:val="both"/>
      </w:pPr>
      <w:r>
        <w:t>Projeto</w:t>
      </w:r>
      <w:r>
        <w:rPr>
          <w:spacing w:val="-1"/>
        </w:rPr>
        <w:t xml:space="preserve"> </w:t>
      </w:r>
      <w:r>
        <w:t>entregue</w:t>
      </w:r>
      <w:r>
        <w:rPr>
          <w:spacing w:val="-2"/>
        </w:rPr>
        <w:t xml:space="preserve"> </w:t>
      </w:r>
      <w:r>
        <w:t>tempestivamente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remetido</w:t>
      </w:r>
      <w:r>
        <w:rPr>
          <w:spacing w:val="-1"/>
        </w:rPr>
        <w:t xml:space="preserve"> </w:t>
      </w:r>
      <w:proofErr w:type="gramStart"/>
      <w:r>
        <w:t>à</w:t>
      </w:r>
      <w:proofErr w:type="gramEnd"/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análise.</w:t>
      </w:r>
    </w:p>
    <w:p w:rsidR="00D95E13" w:rsidRDefault="00993136">
      <w:pPr>
        <w:pStyle w:val="Corpodetexto"/>
        <w:spacing w:before="140" w:line="360" w:lineRule="auto"/>
        <w:ind w:left="114" w:right="114" w:firstLine="720"/>
        <w:jc w:val="both"/>
      </w:pPr>
      <w:r>
        <w:t>A matéria veiculada neste Projeto de Lei se adequa perfeitamente aos princípios de</w:t>
      </w:r>
      <w:r>
        <w:rPr>
          <w:spacing w:val="1"/>
        </w:rPr>
        <w:t xml:space="preserve"> </w:t>
      </w:r>
      <w:r>
        <w:t xml:space="preserve">Competência </w:t>
      </w:r>
      <w:proofErr w:type="gramStart"/>
      <w:r>
        <w:t>Executiva assegurados ao Municí</w:t>
      </w:r>
      <w:r>
        <w:t>pio e insculpidos no inciso I</w:t>
      </w:r>
      <w:proofErr w:type="gramEnd"/>
      <w:r>
        <w:t>, artigo 30, da</w:t>
      </w:r>
      <w:r>
        <w:rPr>
          <w:spacing w:val="1"/>
        </w:rPr>
        <w:t xml:space="preserve"> </w:t>
      </w:r>
      <w:r>
        <w:t>Constituição Federal e não conflita com a Competência Privativa da União Federal, nos</w:t>
      </w:r>
      <w:r>
        <w:rPr>
          <w:spacing w:val="1"/>
        </w:rPr>
        <w:t xml:space="preserve"> </w:t>
      </w:r>
      <w:r>
        <w:t>termos do artigo 22 da Constituição Federal e também não conflita com a Competência</w:t>
      </w:r>
      <w:r>
        <w:rPr>
          <w:spacing w:val="1"/>
        </w:rPr>
        <w:t xml:space="preserve"> </w:t>
      </w:r>
      <w:r>
        <w:t>Concorrente entre a União Federal, Estado</w:t>
      </w:r>
      <w:r>
        <w:t>s e Distrito Federal, conforme o artigo 24 da</w:t>
      </w:r>
      <w:r>
        <w:rPr>
          <w:spacing w:val="1"/>
        </w:rPr>
        <w:t xml:space="preserve"> </w:t>
      </w:r>
      <w:r>
        <w:t>Constituição</w:t>
      </w:r>
      <w:r>
        <w:rPr>
          <w:spacing w:val="-1"/>
        </w:rPr>
        <w:t xml:space="preserve"> </w:t>
      </w:r>
      <w:r>
        <w:t>Federal.</w:t>
      </w:r>
    </w:p>
    <w:p w:rsidR="00D95E13" w:rsidRDefault="00993136">
      <w:pPr>
        <w:pStyle w:val="Corpodetexto"/>
        <w:spacing w:line="360" w:lineRule="auto"/>
        <w:ind w:left="114" w:right="117" w:firstLine="708"/>
        <w:jc w:val="both"/>
      </w:pPr>
      <w:r>
        <w:t>Denota-se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constitucional,</w:t>
      </w:r>
      <w:r>
        <w:rPr>
          <w:spacing w:val="-6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vício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origem,</w:t>
      </w:r>
      <w:r>
        <w:rPr>
          <w:spacing w:val="-6"/>
        </w:rPr>
        <w:t xml:space="preserve"> </w:t>
      </w:r>
      <w:r>
        <w:t>atendendo</w:t>
      </w:r>
      <w:r>
        <w:rPr>
          <w:spacing w:val="-6"/>
        </w:rPr>
        <w:t xml:space="preserve"> </w:t>
      </w:r>
      <w:r>
        <w:t>ao</w:t>
      </w:r>
      <w:r>
        <w:rPr>
          <w:spacing w:val="-58"/>
        </w:rPr>
        <w:t xml:space="preserve"> </w:t>
      </w:r>
      <w:r>
        <w:t>que dispõe a legislação pertinente na CF, e na legislação local, através do Regimento Interno</w:t>
      </w:r>
      <w:r>
        <w:rPr>
          <w:spacing w:val="-5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Orgânica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Betânia.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redação é</w:t>
      </w:r>
      <w:r>
        <w:rPr>
          <w:spacing w:val="-1"/>
        </w:rPr>
        <w:t xml:space="preserve"> </w:t>
      </w:r>
      <w:r>
        <w:t>clara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concisa,</w:t>
      </w:r>
      <w:r>
        <w:rPr>
          <w:spacing w:val="-1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determina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</w:t>
      </w:r>
      <w:r>
        <w:rPr>
          <w:spacing w:val="-1"/>
        </w:rPr>
        <w:t xml:space="preserve"> </w:t>
      </w:r>
      <w:r>
        <w:t>nº 95/98.</w:t>
      </w:r>
      <w:r>
        <w:rPr>
          <w:spacing w:val="-1"/>
        </w:rPr>
        <w:t xml:space="preserve"> </w:t>
      </w:r>
      <w:r>
        <w:t>Proposição</w:t>
      </w:r>
      <w:r>
        <w:rPr>
          <w:spacing w:val="-1"/>
        </w:rPr>
        <w:t xml:space="preserve"> </w:t>
      </w:r>
      <w:r>
        <w:t>encontra-se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tramitação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Municipal.</w:t>
      </w:r>
    </w:p>
    <w:p w:rsidR="00D95E13" w:rsidRDefault="00D95E13">
      <w:pPr>
        <w:pStyle w:val="Corpodetexto"/>
        <w:spacing w:before="11"/>
        <w:rPr>
          <w:sz w:val="35"/>
        </w:rPr>
      </w:pPr>
    </w:p>
    <w:p w:rsidR="00D95E13" w:rsidRDefault="00993136">
      <w:pPr>
        <w:pStyle w:val="Corpodetexto"/>
        <w:ind w:left="114"/>
      </w:pPr>
      <w:r>
        <w:t>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relatório. Passa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fundamentar.</w:t>
      </w:r>
    </w:p>
    <w:p w:rsidR="00D95E13" w:rsidRDefault="00D95E13">
      <w:pPr>
        <w:pStyle w:val="Corpodetexto"/>
        <w:rPr>
          <w:sz w:val="26"/>
        </w:rPr>
      </w:pPr>
    </w:p>
    <w:p w:rsidR="00D95E13" w:rsidRDefault="00D95E13">
      <w:pPr>
        <w:pStyle w:val="Corpodetexto"/>
        <w:rPr>
          <w:sz w:val="22"/>
        </w:rPr>
      </w:pPr>
    </w:p>
    <w:p w:rsidR="00D95E13" w:rsidRDefault="00993136">
      <w:pPr>
        <w:pStyle w:val="Ttulo1"/>
        <w:ind w:left="834" w:right="0"/>
        <w:jc w:val="both"/>
      </w:pPr>
      <w:r>
        <w:t>A</w:t>
      </w:r>
      <w:r>
        <w:rPr>
          <w:spacing w:val="4"/>
        </w:rPr>
        <w:t xml:space="preserve"> </w:t>
      </w:r>
      <w:r>
        <w:t>COMISSÃO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LEGISLAÇÃO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JUSTIÇA,</w:t>
      </w:r>
      <w:r>
        <w:rPr>
          <w:spacing w:val="4"/>
        </w:rPr>
        <w:t xml:space="preserve"> </w:t>
      </w:r>
      <w:r>
        <w:t>FINANÇAS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proofErr w:type="gramStart"/>
      <w:r>
        <w:t>ORÇAMENTO</w:t>
      </w:r>
      <w:proofErr w:type="gramEnd"/>
    </w:p>
    <w:p w:rsidR="00D95E13" w:rsidRDefault="00993136">
      <w:pPr>
        <w:pStyle w:val="Corpodetexto"/>
        <w:spacing w:before="137"/>
        <w:ind w:left="114"/>
      </w:pPr>
      <w:proofErr w:type="gramStart"/>
      <w:r>
        <w:t>desta</w:t>
      </w:r>
      <w:proofErr w:type="gramEnd"/>
      <w:r>
        <w:rPr>
          <w:spacing w:val="12"/>
        </w:rPr>
        <w:t xml:space="preserve"> </w:t>
      </w:r>
      <w:r>
        <w:t>Casa</w:t>
      </w:r>
      <w:r>
        <w:rPr>
          <w:spacing w:val="12"/>
        </w:rPr>
        <w:t xml:space="preserve"> </w:t>
      </w:r>
      <w:r>
        <w:t>procedeu</w:t>
      </w:r>
      <w:r>
        <w:rPr>
          <w:spacing w:val="13"/>
        </w:rPr>
        <w:t xml:space="preserve"> </w:t>
      </w:r>
      <w:r>
        <w:t>às</w:t>
      </w:r>
      <w:r>
        <w:rPr>
          <w:spacing w:val="15"/>
        </w:rPr>
        <w:t xml:space="preserve"> </w:t>
      </w:r>
      <w:r>
        <w:t>devidas</w:t>
      </w:r>
      <w:r>
        <w:rPr>
          <w:spacing w:val="12"/>
        </w:rPr>
        <w:t xml:space="preserve"> </w:t>
      </w:r>
      <w:r>
        <w:t>análises</w:t>
      </w:r>
      <w:r>
        <w:rPr>
          <w:spacing w:val="16"/>
        </w:rPr>
        <w:t xml:space="preserve"> </w:t>
      </w:r>
      <w:r>
        <w:t>ao</w:t>
      </w:r>
      <w:r>
        <w:rPr>
          <w:spacing w:val="13"/>
        </w:rPr>
        <w:t xml:space="preserve"> </w:t>
      </w:r>
      <w:r>
        <w:t>Projeto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Lei</w:t>
      </w:r>
      <w:r>
        <w:rPr>
          <w:spacing w:val="13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questão.</w:t>
      </w:r>
      <w:r>
        <w:rPr>
          <w:spacing w:val="13"/>
        </w:rPr>
        <w:t xml:space="preserve"> </w:t>
      </w:r>
      <w:r>
        <w:t>Vale</w:t>
      </w:r>
      <w:r>
        <w:rPr>
          <w:spacing w:val="12"/>
        </w:rPr>
        <w:t xml:space="preserve"> </w:t>
      </w:r>
      <w:r>
        <w:t>salientar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a</w:t>
      </w:r>
    </w:p>
    <w:p w:rsidR="00D95E13" w:rsidRDefault="00D95E13">
      <w:pPr>
        <w:sectPr w:rsidR="00D95E13">
          <w:headerReference w:type="default" r:id="rId7"/>
          <w:footerReference w:type="default" r:id="rId8"/>
          <w:type w:val="continuous"/>
          <w:pgSz w:w="11900" w:h="16850"/>
          <w:pgMar w:top="1740" w:right="1580" w:bottom="1160" w:left="1160" w:header="255" w:footer="961" w:gutter="0"/>
          <w:pgNumType w:start="1"/>
          <w:cols w:space="720"/>
        </w:sectPr>
      </w:pPr>
    </w:p>
    <w:p w:rsidR="00D95E13" w:rsidRDefault="00D95E13">
      <w:pPr>
        <w:pStyle w:val="Corpodetexto"/>
        <w:spacing w:before="10"/>
        <w:rPr>
          <w:sz w:val="25"/>
        </w:rPr>
      </w:pPr>
    </w:p>
    <w:p w:rsidR="00D95E13" w:rsidRDefault="00993136">
      <w:pPr>
        <w:pStyle w:val="Corpodetexto"/>
        <w:spacing w:before="90" w:line="360" w:lineRule="auto"/>
        <w:ind w:left="114" w:right="117"/>
        <w:jc w:val="both"/>
      </w:pPr>
      <w:proofErr w:type="gramStart"/>
      <w:r>
        <w:t>proposta</w:t>
      </w:r>
      <w:proofErr w:type="gramEnd"/>
      <w:r>
        <w:t xml:space="preserve"> segue os prazos de tramitação e </w:t>
      </w:r>
      <w:r>
        <w:rPr>
          <w:color w:val="333333"/>
        </w:rPr>
        <w:t>segue todos os ditames legais impostos por nossa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Orgânica.</w:t>
      </w:r>
    </w:p>
    <w:p w:rsidR="00D95E13" w:rsidRDefault="00993136">
      <w:pPr>
        <w:pStyle w:val="Corpodetexto"/>
        <w:spacing w:line="360" w:lineRule="auto"/>
        <w:ind w:left="114" w:right="122" w:firstLine="720"/>
        <w:jc w:val="both"/>
      </w:pPr>
      <w:r>
        <w:rPr>
          <w:color w:val="333333"/>
        </w:rPr>
        <w:t>O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Projeto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pode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prosseguir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tramitação,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haja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vista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elaborado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exercício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 xml:space="preserve">competência legislativa desta Casa, conforme </w:t>
      </w:r>
      <w:r>
        <w:rPr>
          <w:color w:val="333333"/>
        </w:rPr>
        <w:t>inciso I, do art. 30, da CF, já que compete aos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Municípios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legislar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sobre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assuntos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interesse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local.</w:t>
      </w:r>
      <w:r>
        <w:rPr>
          <w:color w:val="333333"/>
          <w:spacing w:val="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interesse local</w:t>
      </w:r>
      <w:r>
        <w:rPr>
          <w:spacing w:val="-1"/>
        </w:rPr>
        <w:t xml:space="preserve"> </w:t>
      </w:r>
      <w:r>
        <w:t>entende-se:</w:t>
      </w:r>
    </w:p>
    <w:p w:rsidR="00D95E13" w:rsidRDefault="00D95E13">
      <w:pPr>
        <w:pStyle w:val="Corpodetexto"/>
        <w:rPr>
          <w:sz w:val="22"/>
        </w:rPr>
      </w:pPr>
    </w:p>
    <w:p w:rsidR="00D95E13" w:rsidRDefault="00993136">
      <w:pPr>
        <w:ind w:left="2383" w:right="115"/>
        <w:jc w:val="both"/>
        <w:rPr>
          <w:sz w:val="24"/>
        </w:rPr>
      </w:pPr>
      <w:proofErr w:type="gramStart"/>
      <w:r>
        <w:t>todos</w:t>
      </w:r>
      <w:proofErr w:type="gramEnd"/>
      <w:r>
        <w:t xml:space="preserve"> os assuntos do Município, mesmo em que ele não fosse o único</w:t>
      </w:r>
      <w:r>
        <w:rPr>
          <w:spacing w:val="1"/>
        </w:rPr>
        <w:t xml:space="preserve"> </w:t>
      </w:r>
      <w:r>
        <w:t xml:space="preserve">interessado, desde que seja o principal. </w:t>
      </w:r>
      <w:proofErr w:type="gramStart"/>
      <w:r>
        <w:t xml:space="preserve">É a sua predominância; </w:t>
      </w:r>
      <w:r>
        <w:rPr>
          <w:b/>
        </w:rPr>
        <w:t>tudo que</w:t>
      </w:r>
      <w:r>
        <w:rPr>
          <w:b/>
          <w:spacing w:val="1"/>
        </w:rPr>
        <w:t xml:space="preserve"> </w:t>
      </w:r>
      <w:r>
        <w:rPr>
          <w:b/>
        </w:rPr>
        <w:t>repercute</w:t>
      </w:r>
      <w:r>
        <w:rPr>
          <w:b/>
          <w:spacing w:val="1"/>
        </w:rPr>
        <w:t xml:space="preserve"> </w:t>
      </w:r>
      <w:r>
        <w:rPr>
          <w:b/>
        </w:rPr>
        <w:t>direta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imediatamente</w:t>
      </w:r>
      <w:r>
        <w:rPr>
          <w:b/>
          <w:spacing w:val="1"/>
        </w:rPr>
        <w:t xml:space="preserve"> </w:t>
      </w:r>
      <w:r>
        <w:rPr>
          <w:b/>
        </w:rPr>
        <w:t>na vida municipal</w:t>
      </w:r>
      <w:r>
        <w:rPr>
          <w:b/>
          <w:spacing w:val="1"/>
        </w:rPr>
        <w:t xml:space="preserve"> </w:t>
      </w:r>
      <w:r>
        <w:rPr>
          <w:b/>
        </w:rPr>
        <w:t>é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interesse</w:t>
      </w:r>
      <w:r>
        <w:rPr>
          <w:b/>
          <w:spacing w:val="1"/>
        </w:rPr>
        <w:t xml:space="preserve"> </w:t>
      </w:r>
      <w:r>
        <w:rPr>
          <w:b/>
        </w:rPr>
        <w:t>local</w:t>
      </w:r>
      <w:r>
        <w:t>”</w:t>
      </w:r>
      <w:proofErr w:type="gramEnd"/>
      <w:r>
        <w:t xml:space="preserve">. </w:t>
      </w:r>
      <w:r>
        <w:rPr>
          <w:sz w:val="24"/>
        </w:rPr>
        <w:t>(CASTRO José Nilo de, in Direito Municipal Positivo, 4. ed.,</w:t>
      </w:r>
      <w:r>
        <w:rPr>
          <w:spacing w:val="1"/>
          <w:sz w:val="24"/>
        </w:rPr>
        <w:t xml:space="preserve"> </w:t>
      </w:r>
      <w:r>
        <w:rPr>
          <w:sz w:val="24"/>
        </w:rPr>
        <w:t>Editora</w:t>
      </w:r>
      <w:r>
        <w:rPr>
          <w:spacing w:val="-3"/>
          <w:sz w:val="24"/>
        </w:rPr>
        <w:t xml:space="preserve"> </w:t>
      </w:r>
      <w:r>
        <w:rPr>
          <w:sz w:val="24"/>
        </w:rPr>
        <w:t>Del Rey, Belo Horizonte, 1999, p. 49, gr</w:t>
      </w:r>
      <w:r>
        <w:rPr>
          <w:sz w:val="24"/>
        </w:rPr>
        <w:t>ifo</w:t>
      </w:r>
      <w:r>
        <w:rPr>
          <w:spacing w:val="-1"/>
          <w:sz w:val="24"/>
        </w:rPr>
        <w:t xml:space="preserve"> </w:t>
      </w:r>
      <w:r>
        <w:rPr>
          <w:sz w:val="24"/>
        </w:rPr>
        <w:t>nosso).</w:t>
      </w:r>
    </w:p>
    <w:p w:rsidR="00D95E13" w:rsidRDefault="00D95E13">
      <w:pPr>
        <w:pStyle w:val="Corpodetexto"/>
        <w:spacing w:before="10"/>
        <w:rPr>
          <w:sz w:val="35"/>
        </w:rPr>
      </w:pPr>
    </w:p>
    <w:p w:rsidR="00D95E13" w:rsidRDefault="00993136">
      <w:pPr>
        <w:pStyle w:val="Corpodetexto"/>
        <w:spacing w:line="360" w:lineRule="auto"/>
        <w:ind w:left="114" w:right="114" w:firstLine="720"/>
        <w:jc w:val="both"/>
      </w:pPr>
      <w:r>
        <w:t xml:space="preserve">O projeto encontra respaldo no </w:t>
      </w:r>
      <w:r>
        <w:rPr>
          <w:b/>
        </w:rPr>
        <w:t xml:space="preserve">artigo 165 da Constituição Federal, </w:t>
      </w:r>
      <w:r>
        <w:t>que estabelece</w:t>
      </w:r>
      <w:r>
        <w:rPr>
          <w:spacing w:val="1"/>
        </w:rPr>
        <w:t xml:space="preserve"> </w:t>
      </w:r>
      <w:r>
        <w:t xml:space="preserve">que a lei de diretrizes orçamentárias </w:t>
      </w:r>
      <w:proofErr w:type="gramStart"/>
      <w:r>
        <w:t>deve</w:t>
      </w:r>
      <w:proofErr w:type="gramEnd"/>
      <w:r>
        <w:t xml:space="preserve"> prever a abertura de créditos adicionais e na </w:t>
      </w:r>
      <w:r>
        <w:rPr>
          <w:b/>
        </w:rPr>
        <w:t>Lei</w:t>
      </w:r>
      <w:r>
        <w:rPr>
          <w:b/>
          <w:spacing w:val="1"/>
        </w:rPr>
        <w:t xml:space="preserve"> </w:t>
      </w:r>
      <w:r>
        <w:rPr>
          <w:b/>
        </w:rPr>
        <w:t>Complementar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1"/>
        </w:rPr>
        <w:t xml:space="preserve"> </w:t>
      </w:r>
      <w:r>
        <w:rPr>
          <w:b/>
        </w:rPr>
        <w:t>101/2000</w:t>
      </w:r>
      <w:r>
        <w:rPr>
          <w:b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adicionais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disponibilidade de recursos, uma vez demonstrado que os créditos serão compatíveis com a</w:t>
      </w:r>
      <w:r>
        <w:rPr>
          <w:spacing w:val="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fiscal responsável.</w:t>
      </w:r>
    </w:p>
    <w:p w:rsidR="00D95E13" w:rsidRDefault="00993136">
      <w:pPr>
        <w:pStyle w:val="Corpodetexto"/>
        <w:spacing w:before="2" w:line="360" w:lineRule="auto"/>
        <w:ind w:left="114" w:right="114" w:firstLine="708"/>
        <w:jc w:val="both"/>
      </w:pPr>
      <w:r>
        <w:t>O presente Projeto de Lei visa autorizar a abertura de crédito adicional suplementar e</w:t>
      </w:r>
      <w:r>
        <w:rPr>
          <w:spacing w:val="-57"/>
        </w:rPr>
        <w:t xml:space="preserve"> </w:t>
      </w:r>
      <w:r>
        <w:t>a inclusão de novas fontes de r</w:t>
      </w:r>
      <w:r>
        <w:t>ecursos ao orçamento geral do município de Betânia/PE e se</w:t>
      </w:r>
      <w:r>
        <w:rPr>
          <w:spacing w:val="1"/>
        </w:rPr>
        <w:t xml:space="preserve"> </w:t>
      </w:r>
      <w:r>
        <w:t>justifica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demandas</w:t>
      </w:r>
      <w:r>
        <w:rPr>
          <w:spacing w:val="1"/>
        </w:rPr>
        <w:t xml:space="preserve"> </w:t>
      </w:r>
      <w:r>
        <w:t>emergenciais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prioridades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pública.</w:t>
      </w:r>
    </w:p>
    <w:p w:rsidR="00D95E13" w:rsidRDefault="00993136">
      <w:pPr>
        <w:pStyle w:val="Corpodetexto"/>
        <w:spacing w:line="360" w:lineRule="auto"/>
        <w:ind w:left="114" w:right="120" w:firstLine="708"/>
        <w:jc w:val="both"/>
      </w:pPr>
      <w:r>
        <w:t>A proposta, embasada na legislação vigente, busca assegurar que os recursos sejam</w:t>
      </w:r>
      <w:r>
        <w:rPr>
          <w:spacing w:val="1"/>
        </w:rPr>
        <w:t xml:space="preserve"> </w:t>
      </w:r>
      <w:r>
        <w:t>alocados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maneira</w:t>
      </w:r>
      <w:r>
        <w:rPr>
          <w:spacing w:val="1"/>
        </w:rPr>
        <w:t xml:space="preserve"> </w:t>
      </w:r>
      <w:r>
        <w:t>eficiente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transparente,</w:t>
      </w:r>
      <w:r>
        <w:rPr>
          <w:spacing w:val="1"/>
        </w:rPr>
        <w:t xml:space="preserve"> </w:t>
      </w:r>
      <w:r>
        <w:t>promovendo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equilíbrio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sustentabilidade financeira do município. A inclusão de novas fontes de receita permitirá a</w:t>
      </w:r>
      <w:r>
        <w:rPr>
          <w:spacing w:val="1"/>
        </w:rPr>
        <w:t xml:space="preserve"> </w:t>
      </w:r>
      <w:r>
        <w:t>ampliação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melhoria dos</w:t>
      </w:r>
      <w:r>
        <w:rPr>
          <w:spacing w:val="-1"/>
        </w:rPr>
        <w:t xml:space="preserve"> </w:t>
      </w:r>
      <w:r>
        <w:t>serviços públicos,</w:t>
      </w:r>
      <w:r>
        <w:rPr>
          <w:spacing w:val="-1"/>
        </w:rPr>
        <w:t xml:space="preserve"> </w:t>
      </w:r>
      <w:r>
        <w:t>beneficiando diretamente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população.</w:t>
      </w:r>
    </w:p>
    <w:p w:rsidR="00D95E13" w:rsidRDefault="00993136">
      <w:pPr>
        <w:pStyle w:val="Corpodetexto"/>
        <w:spacing w:before="1"/>
        <w:ind w:left="822"/>
        <w:jc w:val="both"/>
      </w:pPr>
      <w:r>
        <w:t>É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Fundamentação.</w:t>
      </w:r>
    </w:p>
    <w:p w:rsidR="00D95E13" w:rsidRDefault="00D95E13">
      <w:pPr>
        <w:pStyle w:val="Corpodetexto"/>
        <w:rPr>
          <w:sz w:val="26"/>
        </w:rPr>
      </w:pPr>
    </w:p>
    <w:p w:rsidR="00D95E13" w:rsidRDefault="00D95E13">
      <w:pPr>
        <w:pStyle w:val="Corpodetexto"/>
        <w:rPr>
          <w:sz w:val="22"/>
        </w:rPr>
      </w:pPr>
    </w:p>
    <w:p w:rsidR="00D95E13" w:rsidRDefault="00993136">
      <w:pPr>
        <w:pStyle w:val="Ttulo1"/>
        <w:ind w:left="3703" w:right="0"/>
        <w:jc w:val="left"/>
      </w:pPr>
      <w:r>
        <w:t>VOTO</w:t>
      </w:r>
      <w:r>
        <w:rPr>
          <w:spacing w:val="-1"/>
        </w:rPr>
        <w:t xml:space="preserve"> </w:t>
      </w:r>
      <w:r>
        <w:t>DO RELATOR:</w:t>
      </w:r>
    </w:p>
    <w:p w:rsidR="00D95E13" w:rsidRDefault="00D95E13">
      <w:pPr>
        <w:pStyle w:val="Corpodetexto"/>
        <w:rPr>
          <w:b/>
          <w:sz w:val="26"/>
        </w:rPr>
      </w:pPr>
    </w:p>
    <w:p w:rsidR="00D95E13" w:rsidRDefault="00D95E13">
      <w:pPr>
        <w:pStyle w:val="Corpodetexto"/>
        <w:rPr>
          <w:b/>
          <w:sz w:val="22"/>
        </w:rPr>
      </w:pPr>
    </w:p>
    <w:p w:rsidR="00D95E13" w:rsidRDefault="00993136">
      <w:pPr>
        <w:pStyle w:val="Corpodetexto"/>
        <w:spacing w:line="360" w:lineRule="auto"/>
        <w:ind w:left="114" w:right="116" w:firstLine="720"/>
        <w:jc w:val="both"/>
      </w:pPr>
      <w:proofErr w:type="gramStart"/>
      <w:r>
        <w:t>Isto posto</w:t>
      </w:r>
      <w:proofErr w:type="gramEnd"/>
      <w:r>
        <w:t>, sou pela constitucionalidade, juridicidade e boa técnica legislativa, e no</w:t>
      </w:r>
      <w:r>
        <w:rPr>
          <w:spacing w:val="1"/>
        </w:rPr>
        <w:t xml:space="preserve"> </w:t>
      </w:r>
      <w:r>
        <w:t>mérito, VOTO</w:t>
      </w:r>
      <w:r>
        <w:rPr>
          <w:u w:val="thick"/>
        </w:rPr>
        <w:t xml:space="preserve"> </w:t>
      </w:r>
      <w:r>
        <w:rPr>
          <w:b/>
          <w:u w:val="thick"/>
        </w:rPr>
        <w:t>PELA APROVAÇÃO</w:t>
      </w:r>
      <w:r>
        <w:rPr>
          <w:b/>
        </w:rPr>
        <w:t xml:space="preserve">, </w:t>
      </w:r>
      <w:r w:rsidR="00B200D5">
        <w:t>do Projeto de Lei nº 037</w:t>
      </w:r>
      <w:r>
        <w:t>/2024, de iniciativa do</w:t>
      </w:r>
      <w:r>
        <w:rPr>
          <w:spacing w:val="1"/>
        </w:rPr>
        <w:t xml:space="preserve"> </w:t>
      </w:r>
      <w:r>
        <w:t>Executivo</w:t>
      </w:r>
      <w:r>
        <w:rPr>
          <w:spacing w:val="-13"/>
        </w:rPr>
        <w:t xml:space="preserve"> </w:t>
      </w:r>
      <w:r>
        <w:t>Municipal,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visa</w:t>
      </w:r>
      <w:r>
        <w:rPr>
          <w:spacing w:val="-14"/>
        </w:rPr>
        <w:t xml:space="preserve"> </w:t>
      </w:r>
      <w:r>
        <w:t>autorizar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abertura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crédito</w:t>
      </w:r>
      <w:r>
        <w:rPr>
          <w:spacing w:val="-12"/>
        </w:rPr>
        <w:t xml:space="preserve"> </w:t>
      </w:r>
      <w:r>
        <w:t>adicional</w:t>
      </w:r>
      <w:r>
        <w:rPr>
          <w:spacing w:val="-12"/>
        </w:rPr>
        <w:t xml:space="preserve"> </w:t>
      </w:r>
      <w:r>
        <w:t>suplementar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inclusão</w:t>
      </w:r>
      <w:r>
        <w:rPr>
          <w:spacing w:val="-58"/>
        </w:rPr>
        <w:t xml:space="preserve"> </w:t>
      </w:r>
      <w:r>
        <w:t>de fonte de recursos ao orçamento geral do município de Betânia/PE, de acordo com as</w:t>
      </w:r>
      <w:r>
        <w:rPr>
          <w:spacing w:val="1"/>
        </w:rPr>
        <w:t xml:space="preserve"> </w:t>
      </w:r>
      <w:r>
        <w:t>necessidades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 e</w:t>
      </w:r>
      <w:r>
        <w:rPr>
          <w:spacing w:val="-1"/>
        </w:rPr>
        <w:t xml:space="preserve"> </w:t>
      </w:r>
      <w:r>
        <w:t>dá</w:t>
      </w:r>
      <w:r>
        <w:rPr>
          <w:spacing w:val="-1"/>
        </w:rPr>
        <w:t xml:space="preserve"> </w:t>
      </w:r>
      <w:r>
        <w:t>outras providências.</w:t>
      </w:r>
    </w:p>
    <w:p w:rsidR="00D95E13" w:rsidRDefault="00D95E13">
      <w:pPr>
        <w:spacing w:line="360" w:lineRule="auto"/>
        <w:jc w:val="both"/>
        <w:sectPr w:rsidR="00D95E13">
          <w:pgSz w:w="11900" w:h="16850"/>
          <w:pgMar w:top="1740" w:right="1580" w:bottom="1160" w:left="1160" w:header="255" w:footer="961" w:gutter="0"/>
          <w:cols w:space="720"/>
        </w:sectPr>
      </w:pPr>
    </w:p>
    <w:p w:rsidR="00D95E13" w:rsidRDefault="00D95E13">
      <w:pPr>
        <w:pStyle w:val="Corpodetexto"/>
        <w:spacing w:before="10"/>
        <w:rPr>
          <w:sz w:val="25"/>
        </w:rPr>
      </w:pPr>
    </w:p>
    <w:p w:rsidR="00D95E13" w:rsidRDefault="00993136">
      <w:pPr>
        <w:pStyle w:val="Corpodetexto"/>
        <w:spacing w:before="90"/>
        <w:ind w:left="834"/>
      </w:pPr>
      <w:r>
        <w:t>Sendo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o Voto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relator.</w:t>
      </w:r>
    </w:p>
    <w:p w:rsidR="00D95E13" w:rsidRDefault="00D95E13">
      <w:pPr>
        <w:pStyle w:val="Corpodetexto"/>
        <w:rPr>
          <w:sz w:val="26"/>
        </w:rPr>
      </w:pPr>
    </w:p>
    <w:p w:rsidR="00D95E13" w:rsidRDefault="00D95E13">
      <w:pPr>
        <w:pStyle w:val="Corpodetexto"/>
        <w:spacing w:before="11"/>
        <w:rPr>
          <w:sz w:val="21"/>
        </w:rPr>
      </w:pPr>
    </w:p>
    <w:p w:rsidR="00D95E13" w:rsidRDefault="00993136">
      <w:pPr>
        <w:pStyle w:val="Ttulo1"/>
        <w:ind w:left="1161" w:right="0"/>
        <w:jc w:val="left"/>
      </w:pPr>
      <w:r>
        <w:rPr>
          <w:u w:val="thick"/>
        </w:rPr>
        <w:t>DELIBERAÇÃO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DA</w:t>
      </w:r>
      <w:r>
        <w:rPr>
          <w:spacing w:val="-1"/>
          <w:u w:val="thick"/>
        </w:rPr>
        <w:t xml:space="preserve"> </w:t>
      </w:r>
      <w:r>
        <w:rPr>
          <w:u w:val="thick"/>
        </w:rPr>
        <w:t>COMISSÃO DE</w:t>
      </w:r>
      <w:r>
        <w:rPr>
          <w:spacing w:val="-1"/>
          <w:u w:val="thick"/>
        </w:rPr>
        <w:t xml:space="preserve"> </w:t>
      </w:r>
      <w:r>
        <w:rPr>
          <w:u w:val="thick"/>
        </w:rPr>
        <w:t>JUSTIÇA</w:t>
      </w:r>
      <w:r>
        <w:rPr>
          <w:spacing w:val="-1"/>
          <w:u w:val="thick"/>
        </w:rPr>
        <w:t xml:space="preserve"> </w:t>
      </w:r>
      <w:r>
        <w:rPr>
          <w:u w:val="thick"/>
        </w:rPr>
        <w:t>E REDAÇÃO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LEIS</w:t>
      </w:r>
    </w:p>
    <w:p w:rsidR="00D95E13" w:rsidRDefault="00D95E13">
      <w:pPr>
        <w:pStyle w:val="Corpodetexto"/>
        <w:rPr>
          <w:b/>
          <w:sz w:val="20"/>
        </w:rPr>
      </w:pPr>
    </w:p>
    <w:p w:rsidR="00D95E13" w:rsidRDefault="00D95E13">
      <w:pPr>
        <w:pStyle w:val="Corpodetexto"/>
        <w:spacing w:before="2"/>
        <w:rPr>
          <w:b/>
          <w:sz w:val="20"/>
        </w:rPr>
      </w:pPr>
    </w:p>
    <w:p w:rsidR="00D95E13" w:rsidRDefault="00993136">
      <w:pPr>
        <w:spacing w:before="90" w:line="360" w:lineRule="auto"/>
        <w:ind w:left="114" w:right="116" w:firstLine="708"/>
        <w:jc w:val="both"/>
        <w:rPr>
          <w:sz w:val="24"/>
        </w:rPr>
      </w:pPr>
      <w:r>
        <w:rPr>
          <w:sz w:val="24"/>
        </w:rPr>
        <w:t xml:space="preserve">Neste sentido, após debate, as </w:t>
      </w:r>
      <w:r>
        <w:rPr>
          <w:b/>
          <w:sz w:val="24"/>
        </w:rPr>
        <w:t>COMISSÃO DE JUSTIÇA E REDAÇÃO DE LEIS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acompanhando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voto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Relator,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opinaram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unanimemente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constitucionalidade,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juridicidade e técnica legislativa, e, no mérito, </w:t>
      </w:r>
      <w:r>
        <w:rPr>
          <w:b/>
          <w:sz w:val="24"/>
          <w:u w:val="thick"/>
        </w:rPr>
        <w:t>PELA APROVAÇÃO</w:t>
      </w:r>
      <w:r>
        <w:rPr>
          <w:b/>
          <w:sz w:val="24"/>
        </w:rPr>
        <w:t xml:space="preserve"> </w:t>
      </w:r>
      <w:r>
        <w:rPr>
          <w:sz w:val="24"/>
        </w:rPr>
        <w:t xml:space="preserve">do Projeto de </w:t>
      </w:r>
      <w:r>
        <w:rPr>
          <w:sz w:val="24"/>
        </w:rPr>
        <w:t>Lei nº</w:t>
      </w:r>
      <w:r>
        <w:rPr>
          <w:spacing w:val="1"/>
          <w:sz w:val="24"/>
        </w:rPr>
        <w:t xml:space="preserve"> </w:t>
      </w:r>
      <w:r w:rsidR="00B200D5">
        <w:rPr>
          <w:sz w:val="24"/>
        </w:rPr>
        <w:t>037</w:t>
      </w:r>
      <w:bookmarkStart w:id="0" w:name="_GoBack"/>
      <w:bookmarkEnd w:id="0"/>
      <w:r>
        <w:rPr>
          <w:sz w:val="24"/>
        </w:rPr>
        <w:t>/2024.</w:t>
      </w:r>
    </w:p>
    <w:p w:rsidR="00D95E13" w:rsidRDefault="00993136">
      <w:pPr>
        <w:pStyle w:val="Corpodetexto"/>
        <w:spacing w:before="1" w:line="360" w:lineRule="auto"/>
        <w:ind w:left="114" w:right="125" w:firstLine="708"/>
        <w:jc w:val="both"/>
      </w:pPr>
      <w:r>
        <w:t>Seja o expediente remetido ao Plenário da Câmara Municipal de Vereadores de</w:t>
      </w:r>
      <w:r>
        <w:rPr>
          <w:spacing w:val="1"/>
        </w:rPr>
        <w:t xml:space="preserve"> </w:t>
      </w:r>
      <w:r>
        <w:t>Betânia/PE</w:t>
      </w:r>
    </w:p>
    <w:p w:rsidR="00D95E13" w:rsidRDefault="00D95E13">
      <w:pPr>
        <w:pStyle w:val="Corpodetexto"/>
        <w:spacing w:before="5"/>
      </w:pPr>
    </w:p>
    <w:p w:rsidR="00D95E13" w:rsidRDefault="00993136">
      <w:pPr>
        <w:pStyle w:val="Corpodetexto"/>
        <w:ind w:left="4805"/>
      </w:pPr>
      <w:r>
        <w:t>Sala</w:t>
      </w:r>
      <w:r>
        <w:rPr>
          <w:spacing w:val="-1"/>
        </w:rPr>
        <w:t xml:space="preserve"> </w:t>
      </w:r>
      <w:r>
        <w:t>das Comissões,</w:t>
      </w:r>
      <w:r>
        <w:rPr>
          <w:spacing w:val="-1"/>
        </w:rPr>
        <w:t xml:space="preserve"> </w:t>
      </w:r>
      <w:r>
        <w:t>22 de</w:t>
      </w:r>
      <w:r>
        <w:rPr>
          <w:spacing w:val="-1"/>
        </w:rPr>
        <w:t xml:space="preserve"> </w:t>
      </w:r>
      <w:r>
        <w:t>outubro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2024.</w:t>
      </w:r>
    </w:p>
    <w:p w:rsidR="00D95E13" w:rsidRDefault="00D95E13">
      <w:pPr>
        <w:pStyle w:val="Corpodetexto"/>
        <w:rPr>
          <w:sz w:val="26"/>
        </w:rPr>
      </w:pPr>
    </w:p>
    <w:p w:rsidR="00D95E13" w:rsidRDefault="00D95E13">
      <w:pPr>
        <w:pStyle w:val="Corpodetexto"/>
        <w:rPr>
          <w:sz w:val="26"/>
        </w:rPr>
      </w:pPr>
    </w:p>
    <w:p w:rsidR="00D95E13" w:rsidRDefault="00D95E13">
      <w:pPr>
        <w:pStyle w:val="Corpodetexto"/>
        <w:rPr>
          <w:sz w:val="26"/>
        </w:rPr>
      </w:pPr>
    </w:p>
    <w:p w:rsidR="00D95E13" w:rsidRDefault="00D95E13">
      <w:pPr>
        <w:pStyle w:val="Corpodetexto"/>
        <w:rPr>
          <w:sz w:val="26"/>
        </w:rPr>
      </w:pPr>
    </w:p>
    <w:p w:rsidR="00D95E13" w:rsidRDefault="00D95E13">
      <w:pPr>
        <w:pStyle w:val="Corpodetexto"/>
        <w:spacing w:before="6"/>
        <w:rPr>
          <w:sz w:val="28"/>
        </w:rPr>
      </w:pPr>
    </w:p>
    <w:p w:rsidR="00D95E13" w:rsidRDefault="00993136">
      <w:pPr>
        <w:pStyle w:val="Ttulo1"/>
        <w:ind w:left="2681"/>
      </w:pPr>
      <w:r>
        <w:t>AURENICE</w:t>
      </w:r>
      <w:r>
        <w:rPr>
          <w:spacing w:val="-1"/>
        </w:rPr>
        <w:t xml:space="preserve"> </w:t>
      </w:r>
      <w:r>
        <w:t>MEDEIROS</w:t>
      </w:r>
      <w:r>
        <w:rPr>
          <w:spacing w:val="1"/>
        </w:rPr>
        <w:t xml:space="preserve"> </w:t>
      </w:r>
      <w:r>
        <w:t>ROCHA ALVES</w:t>
      </w:r>
    </w:p>
    <w:p w:rsidR="00D95E13" w:rsidRDefault="00993136">
      <w:pPr>
        <w:spacing w:before="140"/>
        <w:ind w:left="2677" w:right="1978"/>
        <w:jc w:val="center"/>
        <w:rPr>
          <w:b/>
          <w:sz w:val="24"/>
        </w:rPr>
      </w:pPr>
      <w:r>
        <w:rPr>
          <w:b/>
          <w:sz w:val="24"/>
        </w:rPr>
        <w:t>Presidente</w:t>
      </w:r>
    </w:p>
    <w:p w:rsidR="00D95E13" w:rsidRDefault="00D95E13">
      <w:pPr>
        <w:pStyle w:val="Corpodetexto"/>
        <w:rPr>
          <w:b/>
          <w:sz w:val="26"/>
        </w:rPr>
      </w:pPr>
    </w:p>
    <w:p w:rsidR="00D95E13" w:rsidRDefault="00D95E13">
      <w:pPr>
        <w:pStyle w:val="Corpodetexto"/>
        <w:rPr>
          <w:b/>
          <w:sz w:val="22"/>
        </w:rPr>
      </w:pPr>
    </w:p>
    <w:p w:rsidR="00D95E13" w:rsidRDefault="00993136">
      <w:pPr>
        <w:pStyle w:val="Ttulo1"/>
      </w:pPr>
      <w:r>
        <w:t>WALLACE</w:t>
      </w:r>
      <w:r>
        <w:rPr>
          <w:spacing w:val="-2"/>
        </w:rPr>
        <w:t xml:space="preserve"> </w:t>
      </w:r>
      <w:r>
        <w:t>LOPES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CONCEIÇÃO</w:t>
      </w:r>
    </w:p>
    <w:p w:rsidR="00D95E13" w:rsidRDefault="00993136">
      <w:pPr>
        <w:spacing w:before="137"/>
        <w:ind w:left="2677" w:right="1978"/>
        <w:jc w:val="center"/>
        <w:rPr>
          <w:b/>
          <w:sz w:val="24"/>
        </w:rPr>
      </w:pPr>
      <w:r>
        <w:rPr>
          <w:b/>
          <w:sz w:val="24"/>
        </w:rPr>
        <w:t>Relator</w:t>
      </w:r>
    </w:p>
    <w:p w:rsidR="00D95E13" w:rsidRDefault="00D95E13">
      <w:pPr>
        <w:pStyle w:val="Corpodetexto"/>
        <w:rPr>
          <w:b/>
          <w:sz w:val="26"/>
        </w:rPr>
      </w:pPr>
    </w:p>
    <w:p w:rsidR="00D95E13" w:rsidRDefault="00D95E13">
      <w:pPr>
        <w:pStyle w:val="Corpodetexto"/>
        <w:rPr>
          <w:b/>
          <w:sz w:val="22"/>
        </w:rPr>
      </w:pPr>
    </w:p>
    <w:p w:rsidR="00D95E13" w:rsidRDefault="00993136">
      <w:pPr>
        <w:pStyle w:val="Ttulo1"/>
        <w:ind w:left="2679"/>
      </w:pPr>
      <w:r>
        <w:t>DIONÍSIO</w:t>
      </w:r>
      <w:r>
        <w:rPr>
          <w:spacing w:val="-2"/>
        </w:rPr>
        <w:t xml:space="preserve"> </w:t>
      </w:r>
      <w:r>
        <w:t>JOSÉ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SANTOS</w:t>
      </w:r>
    </w:p>
    <w:p w:rsidR="00D95E13" w:rsidRDefault="00993136">
      <w:pPr>
        <w:spacing w:before="139"/>
        <w:ind w:left="2677" w:right="1978"/>
        <w:jc w:val="center"/>
        <w:rPr>
          <w:b/>
          <w:sz w:val="24"/>
        </w:rPr>
      </w:pPr>
      <w:r>
        <w:rPr>
          <w:b/>
          <w:sz w:val="24"/>
        </w:rPr>
        <w:t>Membro</w:t>
      </w:r>
    </w:p>
    <w:sectPr w:rsidR="00D95E13">
      <w:pgSz w:w="11900" w:h="16850"/>
      <w:pgMar w:top="1740" w:right="1580" w:bottom="1160" w:left="1160" w:header="255" w:footer="9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136" w:rsidRDefault="00993136">
      <w:r>
        <w:separator/>
      </w:r>
    </w:p>
  </w:endnote>
  <w:endnote w:type="continuationSeparator" w:id="0">
    <w:p w:rsidR="00993136" w:rsidRDefault="0099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13" w:rsidRDefault="00993136">
    <w:pPr>
      <w:pStyle w:val="Corpodetexto"/>
      <w:spacing w:line="14" w:lineRule="auto"/>
      <w:rPr>
        <w:sz w:val="20"/>
      </w:rPr>
    </w:pPr>
    <w:r>
      <w:pict>
        <v:rect id="_x0000_s2050" style="position:absolute;margin-left:62.3pt;margin-top:780pt;width:449.1pt;height:1.45pt;z-index:-1578291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6.45pt;margin-top:780.8pt;width:380.8pt;height:26.85pt;z-index:-15782400;mso-position-horizontal-relative:page;mso-position-vertical-relative:page" filled="f" stroked="f">
          <v:textbox inset="0,0,0,0">
            <w:txbxContent>
              <w:p w:rsidR="00D95E13" w:rsidRDefault="00993136">
                <w:pPr>
                  <w:spacing w:before="11"/>
                  <w:ind w:left="1306" w:right="3" w:hanging="1287"/>
                </w:pPr>
                <w:r>
                  <w:t xml:space="preserve">Betânia </w:t>
                </w:r>
                <w:r>
                  <w:t xml:space="preserve">– PE | CEP: 56.670-000 - CNPJ: 11.478.674/0001-12 | </w:t>
                </w:r>
                <w:hyperlink r:id="rId1">
                  <w:r>
                    <w:t>www.betania.pe.leg.br</w:t>
                  </w:r>
                </w:hyperlink>
                <w:r>
                  <w:rPr>
                    <w:spacing w:val="-52"/>
                  </w:rPr>
                  <w:t xml:space="preserve"> </w:t>
                </w:r>
                <w:r>
                  <w:t>Telefone: (87) 9</w:t>
                </w:r>
                <w:r>
                  <w:rPr>
                    <w:spacing w:val="-3"/>
                  </w:rPr>
                  <w:t xml:space="preserve"> </w:t>
                </w:r>
                <w:r>
                  <w:t>8159-9773</w:t>
                </w:r>
                <w:r>
                  <w:rPr>
                    <w:spacing w:val="-3"/>
                  </w:rPr>
                  <w:t xml:space="preserve"> </w:t>
                </w:r>
                <w:r>
                  <w:t>|</w:t>
                </w:r>
                <w:r>
                  <w:rPr>
                    <w:spacing w:val="-4"/>
                  </w:rPr>
                  <w:t xml:space="preserve"> </w:t>
                </w:r>
                <w:hyperlink r:id="rId2">
                  <w:r>
                    <w:t>camarabetania@gmail.com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136" w:rsidRDefault="00993136">
      <w:r>
        <w:separator/>
      </w:r>
    </w:p>
  </w:footnote>
  <w:footnote w:type="continuationSeparator" w:id="0">
    <w:p w:rsidR="00993136" w:rsidRDefault="00993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13" w:rsidRDefault="0099313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3211829</wp:posOffset>
          </wp:positionH>
          <wp:positionV relativeFrom="page">
            <wp:posOffset>161924</wp:posOffset>
          </wp:positionV>
          <wp:extent cx="473074" cy="5607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074" cy="560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9.85pt;margin-top:58.1pt;width:273.95pt;height:30.05pt;z-index:-15783424;mso-position-horizontal-relative:page;mso-position-vertical-relative:page" filled="f" stroked="f">
          <v:textbox inset="0,0,0,0">
            <w:txbxContent>
              <w:p w:rsidR="00D95E13" w:rsidRDefault="00993136">
                <w:pPr>
                  <w:spacing w:before="5"/>
                  <w:ind w:left="7" w:right="7"/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pacing w:val="-1"/>
                    <w:sz w:val="32"/>
                  </w:rPr>
                  <w:t>CÂMARA</w:t>
                </w:r>
                <w:r>
                  <w:rPr>
                    <w:b/>
                    <w:spacing w:val="-18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MUNICIPAL</w:t>
                </w:r>
                <w:r>
                  <w:rPr>
                    <w:b/>
                    <w:spacing w:val="-18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DE</w:t>
                </w:r>
                <w:r>
                  <w:rPr>
                    <w:b/>
                    <w:spacing w:val="-19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BETÂNIA</w:t>
                </w:r>
              </w:p>
              <w:p w:rsidR="00D95E13" w:rsidRDefault="00993136">
                <w:pPr>
                  <w:spacing w:before="1"/>
                  <w:ind w:left="7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ESTADO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 PERNAMBUCO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5E13"/>
    <w:rsid w:val="00993136"/>
    <w:rsid w:val="00B200D5"/>
    <w:rsid w:val="00D9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677" w:right="197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"/>
      <w:ind w:left="7" w:right="7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677" w:right="197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"/>
      <w:ind w:left="7" w:right="7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etania@gmail.com" TargetMode="External"/><Relationship Id="rId1" Type="http://schemas.openxmlformats.org/officeDocument/2006/relationships/hyperlink" Target="http://www.betania.pe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Marialyce</dc:creator>
  <cp:lastModifiedBy>USER</cp:lastModifiedBy>
  <cp:revision>2</cp:revision>
  <dcterms:created xsi:type="dcterms:W3CDTF">2024-10-22T14:45:00Z</dcterms:created>
  <dcterms:modified xsi:type="dcterms:W3CDTF">2024-10-22T14:45:00Z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2024-10-22T00:00:00Z</vt:filetime>
  </property>
</Properties>
</file>